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02FD" w:rsidRPr="000B37F9" w:rsidRDefault="00B202FD" w:rsidP="00B202FD">
      <w:pPr>
        <w:pStyle w:val="Heading1"/>
        <w:spacing w:before="120" w:after="120"/>
      </w:pPr>
      <w:bookmarkStart w:id="0" w:name="_Toc355188038"/>
      <w:bookmarkStart w:id="1" w:name="_GoBack"/>
      <w:bookmarkEnd w:id="1"/>
      <w:r w:rsidRPr="000B37F9">
        <w:t xml:space="preserve">History of the </w:t>
      </w:r>
      <w:r w:rsidR="00216C7B">
        <w:t xml:space="preserve">Metropolitan Wine and Food </w:t>
      </w:r>
      <w:r w:rsidRPr="000B37F9">
        <w:t>Society</w:t>
      </w:r>
      <w:bookmarkEnd w:id="0"/>
      <w:r w:rsidR="00216C7B">
        <w:t xml:space="preserve"> of Sydney</w:t>
      </w:r>
    </w:p>
    <w:p w:rsidR="00B202FD" w:rsidRPr="000B37F9" w:rsidRDefault="00B202FD" w:rsidP="00B202FD">
      <w:pPr>
        <w:spacing w:before="120" w:after="120" w:line="276" w:lineRule="auto"/>
        <w:ind w:right="160"/>
        <w:rPr>
          <w:rFonts w:ascii="Arial" w:hAnsi="Arial" w:cs="Arial"/>
          <w:sz w:val="22"/>
          <w:szCs w:val="22"/>
          <w:lang w:eastAsia="en-US"/>
        </w:rPr>
      </w:pPr>
      <w:r w:rsidRPr="000B37F9">
        <w:rPr>
          <w:rFonts w:ascii="Arial" w:hAnsi="Arial" w:cs="Arial"/>
          <w:i/>
          <w:sz w:val="22"/>
          <w:szCs w:val="22"/>
          <w:lang w:eastAsia="en-US"/>
        </w:rPr>
        <w:t>The Metropolitan Wine and Food Society of Sydney</w:t>
      </w:r>
      <w:r w:rsidRPr="000B37F9">
        <w:rPr>
          <w:rFonts w:ascii="Arial" w:hAnsi="Arial" w:cs="Arial"/>
          <w:sz w:val="22"/>
          <w:szCs w:val="22"/>
          <w:lang w:eastAsia="en-US"/>
        </w:rPr>
        <w:t xml:space="preserve"> was formed by six founder members who first met at </w:t>
      </w:r>
      <w:r w:rsidRPr="000B37F9">
        <w:rPr>
          <w:rFonts w:ascii="Arial" w:hAnsi="Arial" w:cs="Arial"/>
          <w:b/>
          <w:sz w:val="22"/>
          <w:szCs w:val="22"/>
          <w:lang w:eastAsia="en-US"/>
        </w:rPr>
        <w:t>a</w:t>
      </w:r>
      <w:r w:rsidRPr="000B37F9">
        <w:rPr>
          <w:rFonts w:ascii="Arial" w:hAnsi="Arial" w:cs="Arial"/>
          <w:sz w:val="22"/>
          <w:szCs w:val="22"/>
          <w:lang w:eastAsia="en-US"/>
        </w:rPr>
        <w:t xml:space="preserve"> Rothbury Estate dinner in August 1974.</w:t>
      </w:r>
    </w:p>
    <w:p w:rsidR="00B202FD" w:rsidRPr="000B37F9" w:rsidRDefault="00B202FD" w:rsidP="00B202FD">
      <w:pPr>
        <w:spacing w:before="120" w:after="120" w:line="276" w:lineRule="auto"/>
        <w:ind w:right="160"/>
        <w:rPr>
          <w:rFonts w:ascii="Arial" w:hAnsi="Arial" w:cs="Arial"/>
          <w:sz w:val="22"/>
          <w:szCs w:val="22"/>
          <w:lang w:eastAsia="en-US"/>
        </w:rPr>
      </w:pPr>
      <w:r w:rsidRPr="000B37F9">
        <w:rPr>
          <w:rFonts w:ascii="Arial" w:hAnsi="Arial" w:cs="Arial"/>
          <w:sz w:val="22"/>
          <w:szCs w:val="22"/>
          <w:lang w:eastAsia="en-US"/>
        </w:rPr>
        <w:t>The founder members of the Society, Ian and Mary Arnold, Colin and Clare Galbraith and Ray and Helen Wilson, met frequently to pursue their mutual interest and enjoyment of fine wine and food.</w:t>
      </w:r>
    </w:p>
    <w:p w:rsidR="00B202FD" w:rsidRPr="000B37F9" w:rsidRDefault="00B202FD" w:rsidP="00B202FD">
      <w:pPr>
        <w:spacing w:before="120" w:after="120" w:line="276" w:lineRule="auto"/>
        <w:ind w:right="160"/>
        <w:rPr>
          <w:rFonts w:ascii="Arial" w:hAnsi="Arial" w:cs="Arial"/>
          <w:sz w:val="22"/>
          <w:szCs w:val="22"/>
          <w:lang w:eastAsia="en-US"/>
        </w:rPr>
      </w:pPr>
      <w:r w:rsidRPr="000B37F9">
        <w:rPr>
          <w:rFonts w:ascii="Arial" w:hAnsi="Arial" w:cs="Arial"/>
          <w:sz w:val="22"/>
          <w:szCs w:val="22"/>
          <w:lang w:eastAsia="en-US"/>
        </w:rPr>
        <w:t>Each of these people expressed an interest in forming a wine and food society in order to extend participation in functions to a wider circle of friends declaring an interest in wine and food and to increase members’ knowledge and enjoyment in these pleasurable pursuits.</w:t>
      </w:r>
    </w:p>
    <w:p w:rsidR="00B202FD" w:rsidRPr="000B37F9" w:rsidRDefault="00B202FD" w:rsidP="00B202FD">
      <w:pPr>
        <w:spacing w:before="120" w:after="120" w:line="276" w:lineRule="auto"/>
        <w:ind w:right="160"/>
        <w:rPr>
          <w:rFonts w:ascii="Arial" w:hAnsi="Arial" w:cs="Arial"/>
          <w:sz w:val="22"/>
          <w:szCs w:val="22"/>
          <w:lang w:eastAsia="en-US"/>
        </w:rPr>
      </w:pPr>
      <w:r w:rsidRPr="000B37F9">
        <w:rPr>
          <w:rFonts w:ascii="Arial" w:hAnsi="Arial" w:cs="Arial"/>
          <w:sz w:val="22"/>
          <w:szCs w:val="22"/>
          <w:lang w:eastAsia="en-US"/>
        </w:rPr>
        <w:t xml:space="preserve">A draft Constitution was prepared and the founder members resolved to form a wine and food society called </w:t>
      </w:r>
      <w:r w:rsidRPr="000B37F9">
        <w:rPr>
          <w:rFonts w:ascii="Arial" w:hAnsi="Arial" w:cs="Arial"/>
          <w:i/>
          <w:sz w:val="22"/>
          <w:szCs w:val="22"/>
          <w:lang w:eastAsia="en-US"/>
        </w:rPr>
        <w:t>The Metropolitan Wine and Food Society of Sydney</w:t>
      </w:r>
      <w:r w:rsidRPr="000B37F9">
        <w:rPr>
          <w:rFonts w:ascii="Arial" w:hAnsi="Arial" w:cs="Arial"/>
          <w:sz w:val="22"/>
          <w:szCs w:val="22"/>
          <w:lang w:eastAsia="en-US"/>
        </w:rPr>
        <w:t>.</w:t>
      </w:r>
    </w:p>
    <w:p w:rsidR="00B202FD" w:rsidRPr="000B37F9" w:rsidRDefault="00B202FD" w:rsidP="00B202FD">
      <w:pPr>
        <w:spacing w:before="120" w:after="120" w:line="276" w:lineRule="auto"/>
        <w:ind w:right="160"/>
        <w:rPr>
          <w:rFonts w:ascii="Arial" w:hAnsi="Arial" w:cs="Arial"/>
          <w:sz w:val="22"/>
          <w:szCs w:val="22"/>
          <w:lang w:eastAsia="en-US"/>
        </w:rPr>
      </w:pPr>
      <w:r w:rsidRPr="000B37F9">
        <w:rPr>
          <w:rFonts w:ascii="Arial" w:hAnsi="Arial" w:cs="Arial"/>
          <w:sz w:val="22"/>
          <w:szCs w:val="22"/>
          <w:lang w:eastAsia="en-US"/>
        </w:rPr>
        <w:t>It was not intended that the new Society would be initially affiliated with any other kindred or controlling body but eventually links of this nature were not precluded in the Constitution.</w:t>
      </w:r>
    </w:p>
    <w:p w:rsidR="00B202FD" w:rsidRPr="000B37F9" w:rsidRDefault="00B202FD" w:rsidP="00B202FD">
      <w:pPr>
        <w:spacing w:before="120" w:after="120" w:line="276" w:lineRule="auto"/>
        <w:ind w:right="160"/>
        <w:rPr>
          <w:rFonts w:ascii="Arial" w:hAnsi="Arial" w:cs="Arial"/>
          <w:sz w:val="22"/>
          <w:szCs w:val="22"/>
          <w:lang w:eastAsia="en-US"/>
        </w:rPr>
      </w:pPr>
      <w:r w:rsidRPr="000B37F9">
        <w:rPr>
          <w:rFonts w:ascii="Arial" w:hAnsi="Arial" w:cs="Arial"/>
          <w:sz w:val="22"/>
          <w:szCs w:val="22"/>
          <w:lang w:eastAsia="en-US"/>
        </w:rPr>
        <w:t>Emphasis was given to member participation in the organisation and affairs of the Society so members could share their knowledge with others and extend their appreciation of wine and food through interaction at Society meetings.</w:t>
      </w:r>
    </w:p>
    <w:p w:rsidR="00B202FD" w:rsidRPr="000B37F9" w:rsidRDefault="00B202FD" w:rsidP="00B202FD">
      <w:pPr>
        <w:spacing w:before="120" w:after="120" w:line="276" w:lineRule="auto"/>
        <w:ind w:right="160"/>
        <w:rPr>
          <w:rFonts w:ascii="Arial" w:hAnsi="Arial" w:cs="Arial"/>
          <w:sz w:val="22"/>
          <w:szCs w:val="22"/>
          <w:lang w:eastAsia="en-US"/>
        </w:rPr>
      </w:pPr>
      <w:r w:rsidRPr="000B37F9">
        <w:rPr>
          <w:rFonts w:ascii="Arial" w:hAnsi="Arial" w:cs="Arial"/>
          <w:sz w:val="22"/>
          <w:szCs w:val="22"/>
          <w:lang w:eastAsia="en-US"/>
        </w:rPr>
        <w:t>The draft Constitution containing objects and regulations was amended to provide for orderly growth and effective development of the Society allowing, at the same time, considerable flexibility of approach and style.</w:t>
      </w:r>
    </w:p>
    <w:p w:rsidR="00B202FD" w:rsidRPr="000B37F9" w:rsidRDefault="00B202FD" w:rsidP="00B202FD">
      <w:pPr>
        <w:spacing w:before="120" w:after="120" w:line="276" w:lineRule="auto"/>
        <w:ind w:right="160"/>
        <w:rPr>
          <w:rFonts w:ascii="Arial" w:hAnsi="Arial" w:cs="Arial"/>
          <w:sz w:val="22"/>
          <w:szCs w:val="22"/>
          <w:lang w:eastAsia="en-US"/>
        </w:rPr>
      </w:pPr>
      <w:r w:rsidRPr="000B37F9">
        <w:rPr>
          <w:rFonts w:ascii="Arial" w:hAnsi="Arial" w:cs="Arial"/>
          <w:sz w:val="22"/>
          <w:szCs w:val="22"/>
          <w:lang w:eastAsia="en-US"/>
        </w:rPr>
        <w:t>The Society was formed at a formation meeting held at Pennant Hills at the home of Ian and Mary Arnold on 30 January 1977. The Constitution was adopted unanimously and signed by the founder members and the following members were elected to office until the first Annual General Meeting to be held in July 1978:</w:t>
      </w:r>
    </w:p>
    <w:p w:rsidR="00B202FD" w:rsidRPr="000B37F9" w:rsidRDefault="00B202FD" w:rsidP="00B202FD">
      <w:pPr>
        <w:tabs>
          <w:tab w:val="left" w:pos="4820"/>
        </w:tabs>
        <w:spacing w:before="120" w:after="120" w:line="276" w:lineRule="auto"/>
        <w:ind w:left="851" w:right="160"/>
        <w:rPr>
          <w:rFonts w:ascii="Arial" w:hAnsi="Arial" w:cs="Arial"/>
          <w:sz w:val="22"/>
          <w:szCs w:val="22"/>
          <w:lang w:eastAsia="en-US"/>
        </w:rPr>
      </w:pPr>
      <w:r w:rsidRPr="000B37F9">
        <w:rPr>
          <w:rFonts w:ascii="Arial" w:hAnsi="Arial" w:cs="Arial"/>
          <w:sz w:val="22"/>
          <w:szCs w:val="22"/>
          <w:lang w:eastAsia="en-US"/>
        </w:rPr>
        <w:t>President</w:t>
      </w:r>
      <w:r w:rsidRPr="000B37F9">
        <w:rPr>
          <w:rFonts w:ascii="Arial" w:hAnsi="Arial" w:cs="Arial"/>
          <w:sz w:val="22"/>
          <w:szCs w:val="22"/>
          <w:lang w:eastAsia="en-US"/>
        </w:rPr>
        <w:tab/>
        <w:t>Ian Arnold</w:t>
      </w:r>
    </w:p>
    <w:p w:rsidR="00B202FD" w:rsidRPr="000B37F9" w:rsidRDefault="00B202FD" w:rsidP="00B202FD">
      <w:pPr>
        <w:tabs>
          <w:tab w:val="left" w:pos="4820"/>
        </w:tabs>
        <w:spacing w:before="120" w:after="120" w:line="276" w:lineRule="auto"/>
        <w:ind w:left="851" w:right="160"/>
        <w:rPr>
          <w:rFonts w:ascii="Arial" w:hAnsi="Arial" w:cs="Arial"/>
          <w:sz w:val="22"/>
          <w:szCs w:val="22"/>
          <w:lang w:eastAsia="en-US"/>
        </w:rPr>
      </w:pPr>
      <w:r w:rsidRPr="000B37F9">
        <w:rPr>
          <w:rFonts w:ascii="Arial" w:hAnsi="Arial" w:cs="Arial"/>
          <w:sz w:val="22"/>
          <w:szCs w:val="22"/>
          <w:lang w:eastAsia="en-US"/>
        </w:rPr>
        <w:t>Vice President – Wine Master</w:t>
      </w:r>
      <w:r w:rsidRPr="000B37F9">
        <w:rPr>
          <w:rFonts w:ascii="Arial" w:hAnsi="Arial" w:cs="Arial"/>
          <w:sz w:val="22"/>
          <w:szCs w:val="22"/>
          <w:lang w:eastAsia="en-US"/>
        </w:rPr>
        <w:tab/>
        <w:t>Ray Wilson</w:t>
      </w:r>
    </w:p>
    <w:p w:rsidR="00B202FD" w:rsidRPr="000B37F9" w:rsidRDefault="00B202FD" w:rsidP="00B202FD">
      <w:pPr>
        <w:tabs>
          <w:tab w:val="left" w:pos="4820"/>
        </w:tabs>
        <w:spacing w:before="120" w:after="120" w:line="276" w:lineRule="auto"/>
        <w:ind w:left="851" w:right="160"/>
        <w:rPr>
          <w:rFonts w:ascii="Arial" w:hAnsi="Arial" w:cs="Arial"/>
          <w:sz w:val="22"/>
          <w:szCs w:val="22"/>
          <w:lang w:eastAsia="en-US"/>
        </w:rPr>
      </w:pPr>
      <w:r w:rsidRPr="000B37F9">
        <w:rPr>
          <w:rFonts w:ascii="Arial" w:hAnsi="Arial" w:cs="Arial"/>
          <w:sz w:val="22"/>
          <w:szCs w:val="22"/>
          <w:lang w:eastAsia="en-US"/>
        </w:rPr>
        <w:t>Vice President – Food</w:t>
      </w:r>
      <w:r w:rsidRPr="000B37F9">
        <w:rPr>
          <w:rFonts w:ascii="Arial" w:hAnsi="Arial" w:cs="Arial"/>
          <w:sz w:val="22"/>
          <w:szCs w:val="22"/>
          <w:lang w:eastAsia="en-US"/>
        </w:rPr>
        <w:tab/>
        <w:t>Colin Galbraith</w:t>
      </w:r>
    </w:p>
    <w:p w:rsidR="00B202FD" w:rsidRPr="000B37F9" w:rsidRDefault="00B202FD" w:rsidP="00B202FD">
      <w:pPr>
        <w:tabs>
          <w:tab w:val="left" w:pos="4820"/>
        </w:tabs>
        <w:spacing w:before="120" w:after="120" w:line="276" w:lineRule="auto"/>
        <w:ind w:left="851" w:right="160"/>
        <w:rPr>
          <w:rFonts w:ascii="Arial" w:hAnsi="Arial" w:cs="Arial"/>
          <w:sz w:val="22"/>
          <w:szCs w:val="22"/>
          <w:lang w:eastAsia="en-US"/>
        </w:rPr>
      </w:pPr>
      <w:r w:rsidRPr="000B37F9">
        <w:rPr>
          <w:rFonts w:ascii="Arial" w:hAnsi="Arial" w:cs="Arial"/>
          <w:sz w:val="22"/>
          <w:szCs w:val="22"/>
          <w:lang w:eastAsia="en-US"/>
        </w:rPr>
        <w:t>Secretary/Treasurer</w:t>
      </w:r>
      <w:r w:rsidRPr="000B37F9">
        <w:rPr>
          <w:rFonts w:ascii="Arial" w:hAnsi="Arial" w:cs="Arial"/>
          <w:sz w:val="22"/>
          <w:szCs w:val="22"/>
          <w:lang w:eastAsia="en-US"/>
        </w:rPr>
        <w:tab/>
        <w:t>Mary Arnold</w:t>
      </w:r>
    </w:p>
    <w:p w:rsidR="00B202FD" w:rsidRPr="000B37F9" w:rsidRDefault="00B202FD" w:rsidP="00B202FD">
      <w:pPr>
        <w:tabs>
          <w:tab w:val="left" w:pos="4820"/>
        </w:tabs>
        <w:spacing w:before="120" w:after="120" w:line="276" w:lineRule="auto"/>
        <w:ind w:left="851" w:right="160"/>
        <w:rPr>
          <w:rFonts w:ascii="Arial" w:hAnsi="Arial" w:cs="Arial"/>
          <w:sz w:val="22"/>
          <w:szCs w:val="22"/>
          <w:lang w:eastAsia="en-US"/>
        </w:rPr>
      </w:pPr>
      <w:r w:rsidRPr="000B37F9">
        <w:rPr>
          <w:rFonts w:ascii="Arial" w:hAnsi="Arial" w:cs="Arial"/>
          <w:sz w:val="22"/>
          <w:szCs w:val="22"/>
          <w:lang w:eastAsia="en-US"/>
        </w:rPr>
        <w:t>Wine Scribe (Recorder)</w:t>
      </w:r>
      <w:r w:rsidRPr="000B37F9">
        <w:rPr>
          <w:rFonts w:ascii="Arial" w:hAnsi="Arial" w:cs="Arial"/>
          <w:sz w:val="22"/>
          <w:szCs w:val="22"/>
          <w:lang w:eastAsia="en-US"/>
        </w:rPr>
        <w:tab/>
        <w:t>Helen Wilson</w:t>
      </w:r>
    </w:p>
    <w:p w:rsidR="00B202FD" w:rsidRPr="000B37F9" w:rsidRDefault="00B202FD" w:rsidP="00B202FD">
      <w:pPr>
        <w:tabs>
          <w:tab w:val="left" w:pos="4820"/>
        </w:tabs>
        <w:spacing w:before="120" w:after="120" w:line="276" w:lineRule="auto"/>
        <w:ind w:left="851" w:right="160"/>
        <w:rPr>
          <w:rFonts w:ascii="Arial" w:hAnsi="Arial" w:cs="Arial"/>
          <w:sz w:val="22"/>
          <w:szCs w:val="22"/>
          <w:lang w:eastAsia="en-US"/>
        </w:rPr>
      </w:pPr>
      <w:r w:rsidRPr="000B37F9">
        <w:rPr>
          <w:rFonts w:ascii="Arial" w:hAnsi="Arial" w:cs="Arial"/>
          <w:sz w:val="22"/>
          <w:szCs w:val="22"/>
          <w:lang w:eastAsia="en-US"/>
        </w:rPr>
        <w:t>Food Scribe (Recorder)</w:t>
      </w:r>
      <w:r w:rsidRPr="000B37F9">
        <w:rPr>
          <w:rFonts w:ascii="Arial" w:hAnsi="Arial" w:cs="Arial"/>
          <w:sz w:val="22"/>
          <w:szCs w:val="22"/>
          <w:lang w:eastAsia="en-US"/>
        </w:rPr>
        <w:tab/>
        <w:t>Clare Galbraith</w:t>
      </w:r>
    </w:p>
    <w:p w:rsidR="00B202FD" w:rsidRPr="000B37F9" w:rsidRDefault="00B202FD" w:rsidP="00B202FD">
      <w:pPr>
        <w:tabs>
          <w:tab w:val="left" w:pos="4820"/>
        </w:tabs>
        <w:spacing w:before="120" w:after="120" w:line="276" w:lineRule="auto"/>
        <w:ind w:right="160"/>
        <w:rPr>
          <w:rFonts w:ascii="Arial" w:hAnsi="Arial" w:cs="Arial"/>
          <w:sz w:val="22"/>
          <w:szCs w:val="22"/>
          <w:lang w:eastAsia="en-US"/>
        </w:rPr>
      </w:pPr>
      <w:r w:rsidRPr="000B37F9">
        <w:rPr>
          <w:rFonts w:ascii="Arial" w:hAnsi="Arial" w:cs="Arial"/>
          <w:sz w:val="22"/>
          <w:szCs w:val="22"/>
          <w:lang w:eastAsia="en-US"/>
        </w:rPr>
        <w:t>The formation dinner was held following the meeting at Pennant Hills on 30 January 1977.</w:t>
      </w:r>
    </w:p>
    <w:p w:rsidR="00B202FD" w:rsidRPr="000B37F9" w:rsidRDefault="00B202FD" w:rsidP="00B202FD">
      <w:pPr>
        <w:tabs>
          <w:tab w:val="left" w:pos="4820"/>
        </w:tabs>
        <w:spacing w:before="120" w:after="120" w:line="276" w:lineRule="auto"/>
        <w:ind w:right="160"/>
        <w:rPr>
          <w:rFonts w:ascii="Arial" w:hAnsi="Arial" w:cs="Arial"/>
          <w:sz w:val="22"/>
          <w:szCs w:val="22"/>
          <w:lang w:eastAsia="en-US"/>
        </w:rPr>
      </w:pPr>
      <w:r w:rsidRPr="000B37F9">
        <w:rPr>
          <w:rFonts w:ascii="Arial" w:hAnsi="Arial" w:cs="Arial"/>
          <w:sz w:val="22"/>
          <w:szCs w:val="22"/>
          <w:lang w:eastAsia="en-US"/>
        </w:rPr>
        <w:t>Three intermediate dinners were held with membership numbers progressing respectively to twelve, eighteen and twenty four. A foundation dinner was held at the Paternoster Club, Glebe on 22 July 1977 to enable the twenty four members to obtain foundation membership of the Society.</w:t>
      </w:r>
    </w:p>
    <w:p w:rsidR="00B202FD" w:rsidRPr="000B37F9" w:rsidRDefault="00B202FD" w:rsidP="00B202FD">
      <w:pPr>
        <w:tabs>
          <w:tab w:val="left" w:pos="4820"/>
        </w:tabs>
        <w:spacing w:before="120" w:after="120" w:line="276" w:lineRule="auto"/>
        <w:ind w:right="160"/>
        <w:rPr>
          <w:rFonts w:ascii="Arial" w:hAnsi="Arial" w:cs="Arial"/>
          <w:sz w:val="22"/>
          <w:szCs w:val="22"/>
          <w:lang w:eastAsia="en-US"/>
        </w:rPr>
      </w:pPr>
      <w:r w:rsidRPr="000B37F9">
        <w:rPr>
          <w:rFonts w:ascii="Arial" w:hAnsi="Arial" w:cs="Arial"/>
          <w:sz w:val="22"/>
          <w:szCs w:val="22"/>
          <w:lang w:eastAsia="en-US"/>
        </w:rPr>
        <w:t xml:space="preserve">The founder members expressed a sincere hope that </w:t>
      </w:r>
      <w:r w:rsidRPr="000B37F9">
        <w:rPr>
          <w:rFonts w:ascii="Arial" w:hAnsi="Arial" w:cs="Arial"/>
          <w:i/>
          <w:sz w:val="22"/>
          <w:szCs w:val="22"/>
          <w:lang w:eastAsia="en-US"/>
        </w:rPr>
        <w:t>The Metropolitan Wine and Food Society of Sydney</w:t>
      </w:r>
      <w:r w:rsidRPr="000B37F9">
        <w:rPr>
          <w:rFonts w:ascii="Arial" w:hAnsi="Arial" w:cs="Arial"/>
          <w:sz w:val="22"/>
          <w:szCs w:val="22"/>
          <w:lang w:eastAsia="en-US"/>
        </w:rPr>
        <w:t xml:space="preserve"> would attract dedicated members to guide the growth and extend the influence of the Society for the greater appreciation, and intelligent and dedicated interest in fine wine and fine food.</w:t>
      </w:r>
    </w:p>
    <w:p w:rsidR="00B202FD" w:rsidRPr="000B37F9" w:rsidRDefault="00B202FD" w:rsidP="00B202FD">
      <w:pPr>
        <w:tabs>
          <w:tab w:val="left" w:pos="4820"/>
        </w:tabs>
        <w:spacing w:before="120" w:after="120" w:line="276" w:lineRule="auto"/>
        <w:ind w:right="160"/>
        <w:rPr>
          <w:rFonts w:ascii="Arial" w:hAnsi="Arial" w:cs="Arial"/>
          <w:sz w:val="22"/>
          <w:szCs w:val="22"/>
          <w:lang w:eastAsia="en-US"/>
        </w:rPr>
      </w:pPr>
      <w:r w:rsidRPr="000B37F9">
        <w:rPr>
          <w:rFonts w:ascii="Arial" w:hAnsi="Arial" w:cs="Arial"/>
          <w:sz w:val="22"/>
          <w:szCs w:val="22"/>
          <w:lang w:eastAsia="en-US"/>
        </w:rPr>
        <w:lastRenderedPageBreak/>
        <w:t>The constitution was provided for the Society to affiliate with the Federation of Wine and Food Societies of Australia. Application was made, the constitution was approved and membership of the Federation was conferred on the Society in the 1977-78 year.</w:t>
      </w:r>
    </w:p>
    <w:p w:rsidR="00B202FD" w:rsidRPr="000B37F9" w:rsidRDefault="00B202FD" w:rsidP="00B202FD">
      <w:pPr>
        <w:tabs>
          <w:tab w:val="left" w:pos="4820"/>
        </w:tabs>
        <w:spacing w:before="120" w:after="120" w:line="276" w:lineRule="auto"/>
        <w:ind w:right="160"/>
        <w:rPr>
          <w:rFonts w:ascii="Arial" w:hAnsi="Arial" w:cs="Arial"/>
          <w:sz w:val="22"/>
          <w:szCs w:val="22"/>
          <w:lang w:eastAsia="en-US"/>
        </w:rPr>
      </w:pPr>
      <w:r w:rsidRPr="000B37F9">
        <w:rPr>
          <w:rFonts w:ascii="Arial" w:hAnsi="Arial" w:cs="Arial"/>
          <w:sz w:val="22"/>
          <w:szCs w:val="22"/>
          <w:lang w:eastAsia="en-US"/>
        </w:rPr>
        <w:t>In the same year the Society wine cellar was established with each member holding debentures in respect of the cellar.</w:t>
      </w:r>
    </w:p>
    <w:p w:rsidR="00B202FD" w:rsidRPr="000B37F9" w:rsidRDefault="00B202FD" w:rsidP="00B202FD">
      <w:pPr>
        <w:tabs>
          <w:tab w:val="left" w:pos="4820"/>
        </w:tabs>
        <w:spacing w:before="120" w:after="120" w:line="276" w:lineRule="auto"/>
        <w:ind w:right="160"/>
        <w:rPr>
          <w:rFonts w:ascii="Arial" w:hAnsi="Arial" w:cs="Arial"/>
          <w:sz w:val="22"/>
          <w:szCs w:val="22"/>
          <w:lang w:eastAsia="en-US"/>
        </w:rPr>
      </w:pPr>
      <w:r w:rsidRPr="000B37F9">
        <w:rPr>
          <w:rFonts w:ascii="Arial" w:hAnsi="Arial" w:cs="Arial"/>
          <w:sz w:val="22"/>
          <w:szCs w:val="22"/>
          <w:lang w:eastAsia="en-US"/>
        </w:rPr>
        <w:t xml:space="preserve">At an Extraordinary General Meeting held on 27 October 1991, members voted to incorporate the Society. The Society was officially incorporated under the </w:t>
      </w:r>
      <w:r w:rsidRPr="000B37F9">
        <w:rPr>
          <w:rFonts w:ascii="Arial" w:hAnsi="Arial" w:cs="Arial"/>
          <w:i/>
          <w:sz w:val="22"/>
          <w:szCs w:val="22"/>
          <w:lang w:eastAsia="en-US"/>
        </w:rPr>
        <w:t>Associations Incorporations Act 1984</w:t>
      </w:r>
      <w:r w:rsidRPr="000B37F9">
        <w:rPr>
          <w:rFonts w:ascii="Arial" w:hAnsi="Arial" w:cs="Arial"/>
          <w:sz w:val="22"/>
          <w:szCs w:val="22"/>
          <w:lang w:eastAsia="en-US"/>
        </w:rPr>
        <w:t xml:space="preserve"> on the 9 December 1991.</w:t>
      </w:r>
    </w:p>
    <w:p w:rsidR="00B202FD" w:rsidRPr="000B37F9" w:rsidRDefault="00B202FD" w:rsidP="00B202FD">
      <w:pPr>
        <w:tabs>
          <w:tab w:val="left" w:pos="4820"/>
        </w:tabs>
        <w:spacing w:before="120" w:after="120" w:line="276" w:lineRule="auto"/>
        <w:ind w:right="160"/>
        <w:rPr>
          <w:rFonts w:ascii="Arial" w:hAnsi="Arial" w:cs="Arial"/>
          <w:sz w:val="22"/>
          <w:szCs w:val="22"/>
          <w:lang w:eastAsia="en-US"/>
        </w:rPr>
      </w:pPr>
      <w:r w:rsidRPr="000B37F9">
        <w:rPr>
          <w:rFonts w:ascii="Arial" w:hAnsi="Arial" w:cs="Arial"/>
          <w:sz w:val="22"/>
          <w:szCs w:val="22"/>
          <w:lang w:eastAsia="en-US"/>
        </w:rPr>
        <w:t xml:space="preserve">A further revision of the constitution in 2013 catered for minor changes in operation, and more significantly, provided conformity with the model constitution in the </w:t>
      </w:r>
      <w:r w:rsidRPr="000B37F9">
        <w:rPr>
          <w:rFonts w:ascii="Arial" w:hAnsi="Arial" w:cs="Arial"/>
          <w:bCs/>
          <w:i/>
          <w:sz w:val="22"/>
          <w:szCs w:val="22"/>
          <w:lang w:eastAsia="en-US"/>
        </w:rPr>
        <w:t>Associations Incorporation Regulation 2010</w:t>
      </w:r>
      <w:r w:rsidRPr="000B37F9">
        <w:rPr>
          <w:rFonts w:ascii="Arial" w:hAnsi="Arial" w:cs="Arial"/>
          <w:sz w:val="22"/>
          <w:szCs w:val="22"/>
          <w:lang w:eastAsia="en-US"/>
        </w:rPr>
        <w:t>.</w:t>
      </w:r>
    </w:p>
    <w:p w:rsidR="0092651D" w:rsidRDefault="00B202FD" w:rsidP="00B202FD">
      <w:r>
        <w:br w:type="page"/>
      </w:r>
    </w:p>
    <w:sectPr w:rsidR="0092651D" w:rsidSect="00E02F4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02FD"/>
    <w:rsid w:val="000C0873"/>
    <w:rsid w:val="00216C7B"/>
    <w:rsid w:val="00482E89"/>
    <w:rsid w:val="00797C1F"/>
    <w:rsid w:val="00B202FD"/>
    <w:rsid w:val="00B96CF2"/>
    <w:rsid w:val="00E02F4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02FD"/>
    <w:pPr>
      <w:spacing w:after="0" w:line="240" w:lineRule="auto"/>
    </w:pPr>
    <w:rPr>
      <w:rFonts w:ascii="Times New Roman" w:eastAsia="Times New Roman" w:hAnsi="Times New Roman" w:cs="Times New Roman"/>
      <w:sz w:val="24"/>
      <w:szCs w:val="24"/>
      <w:lang w:eastAsia="en-AU"/>
    </w:rPr>
  </w:style>
  <w:style w:type="paragraph" w:styleId="Heading1">
    <w:name w:val="heading 1"/>
    <w:basedOn w:val="Normal"/>
    <w:next w:val="Normal"/>
    <w:link w:val="Heading1Char"/>
    <w:uiPriority w:val="99"/>
    <w:qFormat/>
    <w:rsid w:val="00B202FD"/>
    <w:pPr>
      <w:keepNext/>
      <w:spacing w:before="240" w:after="60"/>
      <w:outlineLvl w:val="0"/>
    </w:pPr>
    <w:rPr>
      <w:rFonts w:ascii="Arial" w:hAnsi="Arial"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B202FD"/>
    <w:rPr>
      <w:rFonts w:ascii="Arial" w:eastAsia="Times New Roman" w:hAnsi="Arial" w:cs="Arial"/>
      <w:b/>
      <w:bCs/>
      <w:kern w:val="32"/>
      <w:sz w:val="32"/>
      <w:szCs w:val="32"/>
      <w:lang w:eastAsia="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02FD"/>
    <w:pPr>
      <w:spacing w:after="0" w:line="240" w:lineRule="auto"/>
    </w:pPr>
    <w:rPr>
      <w:rFonts w:ascii="Times New Roman" w:eastAsia="Times New Roman" w:hAnsi="Times New Roman" w:cs="Times New Roman"/>
      <w:sz w:val="24"/>
      <w:szCs w:val="24"/>
      <w:lang w:eastAsia="en-AU"/>
    </w:rPr>
  </w:style>
  <w:style w:type="paragraph" w:styleId="Heading1">
    <w:name w:val="heading 1"/>
    <w:basedOn w:val="Normal"/>
    <w:next w:val="Normal"/>
    <w:link w:val="Heading1Char"/>
    <w:uiPriority w:val="99"/>
    <w:qFormat/>
    <w:rsid w:val="00B202FD"/>
    <w:pPr>
      <w:keepNext/>
      <w:spacing w:before="240" w:after="60"/>
      <w:outlineLvl w:val="0"/>
    </w:pPr>
    <w:rPr>
      <w:rFonts w:ascii="Arial" w:hAnsi="Arial"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B202FD"/>
    <w:rPr>
      <w:rFonts w:ascii="Arial" w:eastAsia="Times New Roman" w:hAnsi="Arial" w:cs="Arial"/>
      <w:b/>
      <w:bCs/>
      <w:kern w:val="32"/>
      <w:sz w:val="32"/>
      <w:szCs w:val="32"/>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512</Words>
  <Characters>2921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3427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Ian</dc:creator>
  <cp:lastModifiedBy>Lucy and Dave</cp:lastModifiedBy>
  <cp:revision>2</cp:revision>
  <dcterms:created xsi:type="dcterms:W3CDTF">2015-01-12T07:38:00Z</dcterms:created>
  <dcterms:modified xsi:type="dcterms:W3CDTF">2015-01-12T07:38:00Z</dcterms:modified>
</cp:coreProperties>
</file>